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734" w:rsidRPr="001E4734" w:rsidRDefault="001E4734" w:rsidP="001E47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E4734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E4734" w:rsidRPr="001E4734" w:rsidRDefault="001E4734" w:rsidP="001E47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E4734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1E4734" w:rsidRPr="001E4734" w:rsidRDefault="001E4734" w:rsidP="00CE7C5E">
      <w:pPr>
        <w:jc w:val="center"/>
        <w:rPr>
          <w:b/>
          <w:bCs/>
          <w:lang w:eastAsia="zh-CN"/>
        </w:rPr>
      </w:pPr>
      <w:r w:rsidRPr="001E4734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1E4734" w:rsidRPr="001E4734" w:rsidRDefault="001E4734" w:rsidP="001E4734">
      <w:pPr>
        <w:rPr>
          <w:b/>
          <w:bCs/>
          <w:lang w:eastAsia="zh-CN"/>
        </w:rPr>
      </w:pPr>
    </w:p>
    <w:p w:rsidR="0007710E" w:rsidRDefault="0007710E" w:rsidP="0007710E">
      <w:pPr>
        <w:jc w:val="center"/>
        <w:rPr>
          <w:b/>
          <w:bCs/>
          <w:sz w:val="28"/>
          <w:szCs w:val="28"/>
        </w:rPr>
      </w:pPr>
    </w:p>
    <w:p w:rsidR="006329CA" w:rsidRDefault="006329CA" w:rsidP="0007710E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318E8" w:rsidTr="00A1427E">
        <w:tc>
          <w:tcPr>
            <w:tcW w:w="4253" w:type="dxa"/>
          </w:tcPr>
          <w:p w:rsidR="00DA553F" w:rsidRDefault="00DA553F" w:rsidP="00DA55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DA553F" w:rsidRDefault="00DA553F" w:rsidP="00DA553F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DA553F" w:rsidRDefault="00DA553F" w:rsidP="00DA55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DA553F" w:rsidRDefault="00DA553F" w:rsidP="00DA55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9318E8" w:rsidRDefault="009318E8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E7C5E" w:rsidRDefault="00CE7C5E" w:rsidP="0007710E">
      <w:pPr>
        <w:jc w:val="center"/>
        <w:rPr>
          <w:b/>
          <w:bCs/>
          <w:sz w:val="36"/>
          <w:szCs w:val="36"/>
        </w:rPr>
      </w:pPr>
    </w:p>
    <w:p w:rsidR="00CE7C5E" w:rsidRDefault="00CE7C5E" w:rsidP="0007710E">
      <w:pPr>
        <w:jc w:val="center"/>
        <w:rPr>
          <w:b/>
          <w:bCs/>
          <w:sz w:val="36"/>
          <w:szCs w:val="36"/>
        </w:rPr>
      </w:pPr>
    </w:p>
    <w:p w:rsidR="0007710E" w:rsidRDefault="0007710E" w:rsidP="0007710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07710E" w:rsidRDefault="0007710E" w:rsidP="0007710E">
      <w:pPr>
        <w:jc w:val="center"/>
        <w:rPr>
          <w:sz w:val="28"/>
          <w:szCs w:val="28"/>
        </w:rPr>
      </w:pPr>
    </w:p>
    <w:p w:rsidR="0007710E" w:rsidRDefault="0007710E" w:rsidP="0007710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07710E" w:rsidRDefault="0007710E" w:rsidP="0007710E">
      <w:pPr>
        <w:jc w:val="center"/>
        <w:rPr>
          <w:sz w:val="28"/>
          <w:szCs w:val="28"/>
        </w:rPr>
      </w:pPr>
    </w:p>
    <w:p w:rsidR="001E4734" w:rsidRPr="001E4734" w:rsidRDefault="001E4734" w:rsidP="001E4734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1E4734">
        <w:rPr>
          <w:rFonts w:eastAsiaTheme="minorHAnsi"/>
          <w:b/>
          <w:sz w:val="28"/>
          <w:szCs w:val="28"/>
          <w:lang w:eastAsia="en-US"/>
        </w:rPr>
        <w:t>ОСНОВЫ ПАНТОМИМЫ</w:t>
      </w:r>
    </w:p>
    <w:p w:rsidR="009318E8" w:rsidRPr="009318E8" w:rsidRDefault="009318E8" w:rsidP="009318E8">
      <w:pPr>
        <w:tabs>
          <w:tab w:val="right" w:leader="underscore" w:pos="8505"/>
        </w:tabs>
        <w:rPr>
          <w:b/>
          <w:bCs/>
        </w:rPr>
      </w:pPr>
      <w:r w:rsidRPr="009318E8">
        <w:rPr>
          <w:b/>
          <w:bCs/>
        </w:rPr>
        <w:t xml:space="preserve">Направление подготовки </w:t>
      </w:r>
      <w:r w:rsidRPr="009318E8">
        <w:rPr>
          <w:rFonts w:eastAsia="Calibri"/>
          <w:bCs/>
          <w:lang w:eastAsia="en-US"/>
        </w:rPr>
        <w:t>51.03.02 Народная художественная культура</w:t>
      </w:r>
    </w:p>
    <w:p w:rsidR="009318E8" w:rsidRPr="009318E8" w:rsidRDefault="009318E8" w:rsidP="009318E8">
      <w:pPr>
        <w:tabs>
          <w:tab w:val="right" w:leader="underscore" w:pos="8505"/>
        </w:tabs>
        <w:ind w:firstLine="567"/>
        <w:rPr>
          <w:b/>
          <w:bCs/>
        </w:rPr>
      </w:pPr>
    </w:p>
    <w:p w:rsidR="009318E8" w:rsidRPr="009318E8" w:rsidRDefault="009318E8" w:rsidP="009318E8">
      <w:pPr>
        <w:tabs>
          <w:tab w:val="right" w:leader="underscore" w:pos="8505"/>
        </w:tabs>
        <w:rPr>
          <w:b/>
          <w:bCs/>
        </w:rPr>
      </w:pPr>
      <w:r w:rsidRPr="009318E8">
        <w:rPr>
          <w:b/>
          <w:bCs/>
        </w:rPr>
        <w:t xml:space="preserve">Профиль подготовки </w:t>
      </w:r>
      <w:r w:rsidR="004932B3">
        <w:rPr>
          <w:rFonts w:eastAsia="Calibri"/>
          <w:lang w:eastAsia="en-US"/>
        </w:rPr>
        <w:t>Руководство любительским театром</w:t>
      </w:r>
    </w:p>
    <w:p w:rsidR="009318E8" w:rsidRPr="009318E8" w:rsidRDefault="009318E8" w:rsidP="009318E8">
      <w:pPr>
        <w:tabs>
          <w:tab w:val="right" w:leader="underscore" w:pos="8505"/>
        </w:tabs>
        <w:ind w:firstLine="567"/>
        <w:rPr>
          <w:b/>
          <w:bCs/>
        </w:rPr>
      </w:pPr>
    </w:p>
    <w:p w:rsidR="009318E8" w:rsidRPr="009318E8" w:rsidRDefault="009318E8" w:rsidP="009318E8">
      <w:pPr>
        <w:tabs>
          <w:tab w:val="right" w:leader="underscore" w:pos="8505"/>
        </w:tabs>
        <w:rPr>
          <w:bCs/>
        </w:rPr>
      </w:pPr>
      <w:r w:rsidRPr="009318E8">
        <w:rPr>
          <w:b/>
          <w:bCs/>
        </w:rPr>
        <w:t xml:space="preserve">Квалификация выпускника </w:t>
      </w:r>
      <w:r w:rsidRPr="009318E8">
        <w:rPr>
          <w:bCs/>
        </w:rPr>
        <w:t>бакалавр</w:t>
      </w:r>
    </w:p>
    <w:p w:rsidR="009318E8" w:rsidRPr="009318E8" w:rsidRDefault="009318E8" w:rsidP="009318E8">
      <w:pPr>
        <w:tabs>
          <w:tab w:val="right" w:leader="underscore" w:pos="8505"/>
        </w:tabs>
        <w:rPr>
          <w:bCs/>
        </w:rPr>
      </w:pPr>
    </w:p>
    <w:p w:rsidR="009318E8" w:rsidRPr="009318E8" w:rsidRDefault="009318E8" w:rsidP="009318E8">
      <w:pPr>
        <w:tabs>
          <w:tab w:val="right" w:leader="underscore" w:pos="8505"/>
        </w:tabs>
        <w:rPr>
          <w:b/>
          <w:bCs/>
        </w:rPr>
      </w:pPr>
      <w:r w:rsidRPr="009318E8">
        <w:rPr>
          <w:b/>
          <w:bCs/>
        </w:rPr>
        <w:t xml:space="preserve">Форма обучения </w:t>
      </w:r>
      <w:r w:rsidRPr="009318E8">
        <w:rPr>
          <w:bCs/>
        </w:rPr>
        <w:t>заочная</w:t>
      </w:r>
    </w:p>
    <w:p w:rsidR="001E4734" w:rsidRPr="001E4734" w:rsidRDefault="001E4734" w:rsidP="001E4734">
      <w:pPr>
        <w:spacing w:after="160"/>
        <w:jc w:val="center"/>
        <w:rPr>
          <w:b/>
          <w:bCs/>
          <w:smallCaps/>
          <w:lang w:eastAsia="zh-CN"/>
        </w:rPr>
      </w:pPr>
    </w:p>
    <w:p w:rsidR="001E4734" w:rsidRPr="001E4734" w:rsidRDefault="001E4734" w:rsidP="001E4734">
      <w:pPr>
        <w:rPr>
          <w:b/>
          <w:bCs/>
          <w:lang w:eastAsia="zh-CN"/>
        </w:rPr>
      </w:pPr>
    </w:p>
    <w:p w:rsidR="001E4734" w:rsidRPr="001E4734" w:rsidRDefault="001E4734" w:rsidP="001E4734">
      <w:pPr>
        <w:ind w:firstLine="567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07786E" w:rsidRDefault="0007786E" w:rsidP="001E4734">
      <w:pPr>
        <w:rPr>
          <w:sz w:val="28"/>
          <w:szCs w:val="28"/>
        </w:rPr>
      </w:pPr>
    </w:p>
    <w:p w:rsidR="00DA553F" w:rsidRDefault="00DA553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7786E" w:rsidRPr="0007786E" w:rsidRDefault="0007786E" w:rsidP="0007786E">
      <w:pPr>
        <w:spacing w:line="276" w:lineRule="auto"/>
        <w:ind w:firstLine="709"/>
        <w:jc w:val="center"/>
        <w:rPr>
          <w:b/>
        </w:rPr>
      </w:pPr>
      <w:r w:rsidRPr="0007786E">
        <w:rPr>
          <w:b/>
        </w:rPr>
        <w:t>1.</w:t>
      </w:r>
      <w:r w:rsidRPr="0007786E">
        <w:rPr>
          <w:b/>
        </w:rPr>
        <w:tab/>
        <w:t>Введение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Основными признаками самостоятельной работы студентов принято считать: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проявление сознательности, самостоятельности и активности студентов в процессе решения поставленных задач;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владение навыками самостоятельной работы;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07786E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07786E">
        <w:rPr>
          <w:b/>
          <w:bCs/>
          <w:i/>
          <w:iCs/>
        </w:rPr>
        <w:t xml:space="preserve"> 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</w:pPr>
      <w:r w:rsidRPr="0007786E">
        <w:t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</w:pPr>
      <w:r w:rsidRPr="0007786E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07786E">
        <w:t xml:space="preserve">Цели данной дисциплины способствуют подготовке </w:t>
      </w:r>
      <w:r w:rsidRPr="0007786E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07786E" w:rsidRPr="0007786E" w:rsidRDefault="0007786E" w:rsidP="0007786E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07786E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</w:pPr>
      <w:r w:rsidRPr="0007786E">
        <w:rPr>
          <w:iCs/>
        </w:rPr>
        <w:t xml:space="preserve">-  </w:t>
      </w:r>
      <w:r w:rsidRPr="0007786E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</w:pPr>
      <w:r w:rsidRPr="0007786E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</w:pPr>
      <w:r w:rsidRPr="0007786E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07786E" w:rsidRPr="0007786E" w:rsidRDefault="0007786E" w:rsidP="0007786E">
      <w:pPr>
        <w:spacing w:line="276" w:lineRule="auto"/>
        <w:ind w:firstLine="709"/>
      </w:pPr>
    </w:p>
    <w:p w:rsidR="0007786E" w:rsidRPr="0007786E" w:rsidRDefault="0007786E" w:rsidP="0007786E">
      <w:pPr>
        <w:spacing w:line="276" w:lineRule="auto"/>
        <w:ind w:firstLine="709"/>
        <w:rPr>
          <w:b/>
          <w:i/>
        </w:rPr>
      </w:pPr>
      <w:r w:rsidRPr="0007786E">
        <w:rPr>
          <w:b/>
          <w:i/>
        </w:rPr>
        <w:t>Общие рекомендации по проведению занятий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rPr>
          <w:i/>
        </w:rPr>
        <w:t>Каждая тема программы курса</w:t>
      </w:r>
      <w:r w:rsidRPr="0007786E"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rPr>
          <w:i/>
        </w:rPr>
        <w:t>Упражнения, приведенные в программе курса</w:t>
      </w:r>
      <w:r w:rsidRPr="0007786E"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rPr>
          <w:i/>
        </w:rPr>
        <w:t>Каждое занятие рекомендуется начинать с раз</w:t>
      </w:r>
      <w:r w:rsidRPr="0007786E">
        <w:rPr>
          <w:i/>
        </w:rPr>
        <w:softHyphen/>
        <w:t xml:space="preserve">минки </w:t>
      </w:r>
      <w:r w:rsidRPr="0007786E">
        <w:t>— с простых физических упражнений. Проведение тренинговых упражнений требует соблюдения техники безопасности, точному следованию указаний педагога, во избежание травмированности студентов. Поэтому, прежде чем приступать к упражнениям тренинга, нужно предварительно разогреться.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t xml:space="preserve"> </w:t>
      </w:r>
      <w:r w:rsidRPr="0007786E">
        <w:rPr>
          <w:i/>
        </w:rPr>
        <w:t>Для занятий требует</w:t>
      </w:r>
      <w:r w:rsidRPr="0007786E">
        <w:rPr>
          <w:i/>
        </w:rPr>
        <w:softHyphen/>
        <w:t>ся хорошо проветренное помещение</w:t>
      </w:r>
      <w:r w:rsidRPr="0007786E">
        <w:t>, желательно с зеркалами, в которых участники тренинга мог</w:t>
      </w:r>
      <w:r w:rsidRPr="0007786E"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rPr>
          <w:i/>
        </w:rPr>
        <w:t>После каждого занятия необходимо про</w:t>
      </w:r>
      <w:r w:rsidRPr="0007786E">
        <w:rPr>
          <w:i/>
        </w:rPr>
        <w:softHyphen/>
        <w:t>водить анализ</w:t>
      </w:r>
      <w:r w:rsidRPr="0007786E"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  <w:rPr>
          <w:i/>
        </w:rPr>
      </w:pPr>
      <w:r w:rsidRPr="0007786E">
        <w:rPr>
          <w:i/>
        </w:rPr>
        <w:t xml:space="preserve">Правила поведения студентов: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способствовать и воодушевлять на поиск неординарных творческих решений;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язык и жесты, используемые обучающимися, должны отражать их уважение к другим.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rPr>
          <w:i/>
        </w:rPr>
        <w:t>Этика преподавателя</w:t>
      </w:r>
      <w:r w:rsidRPr="0007786E">
        <w:t xml:space="preserve"> включает следующие моменты: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подчеркивать образовательные, а не соревновательные цели студентов;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провоцировать интерес, затрагивая значимые для студентов проблемы;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стимулировать исследовательскую работу;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не допускать ухода за рамки обсуждаемой проблемы;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следить за тем, чтобы объектом критики являлось мнение, а не участник, выразивший его.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показать высокий профессионализм, хорошее знание материала в рамках учебной программы;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проявлять коммуникабельность, а точнее — коммуникативные умения, позволяющие преподавателю найти подход к каждому студенту, заинтересованно и 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 обеспечить быстроту реакции;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способность лидировать;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умение вести диалог;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уметь владеть собой</w:t>
      </w:r>
    </w:p>
    <w:p w:rsidR="0007786E" w:rsidRPr="0007786E" w:rsidRDefault="0007786E" w:rsidP="00FF06AC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умение быть объективным.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</w:p>
    <w:p w:rsidR="0007786E" w:rsidRPr="0007786E" w:rsidRDefault="0007786E" w:rsidP="0007786E">
      <w:pPr>
        <w:spacing w:line="276" w:lineRule="auto"/>
        <w:ind w:firstLine="709"/>
        <w:jc w:val="center"/>
        <w:rPr>
          <w:b/>
        </w:rPr>
      </w:pPr>
      <w:r w:rsidRPr="0007786E">
        <w:rPr>
          <w:b/>
        </w:rPr>
        <w:t>2.</w:t>
      </w:r>
      <w:r w:rsidRPr="0007786E">
        <w:rPr>
          <w:b/>
        </w:rPr>
        <w:tab/>
        <w:t>ФОРМЫ САМОСТОЯТЕЛЬНОЙ РАБОТЫ ОБУЧАЮЩИХСЯ</w:t>
      </w:r>
    </w:p>
    <w:p w:rsidR="0007786E" w:rsidRDefault="0007786E" w:rsidP="001E4734">
      <w:pPr>
        <w:rPr>
          <w:sz w:val="28"/>
          <w:szCs w:val="28"/>
        </w:rPr>
      </w:pPr>
    </w:p>
    <w:tbl>
      <w:tblPr>
        <w:tblW w:w="11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  <w:gridCol w:w="708"/>
        <w:gridCol w:w="708"/>
        <w:gridCol w:w="708"/>
      </w:tblGrid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</w:tcPr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№</w:t>
            </w:r>
          </w:p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 xml:space="preserve">Темы </w:t>
            </w:r>
          </w:p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07786E" w:rsidRPr="0007786E" w:rsidRDefault="0007786E" w:rsidP="0007786E">
            <w:pPr>
              <w:tabs>
                <w:tab w:val="num" w:pos="360"/>
              </w:tabs>
              <w:rPr>
                <w:rFonts w:eastAsia="Calibri"/>
                <w:bCs/>
                <w:sz w:val="20"/>
                <w:szCs w:val="22"/>
              </w:rPr>
            </w:pPr>
            <w:r w:rsidRPr="0007786E">
              <w:rPr>
                <w:rFonts w:eastAsia="Calibri"/>
                <w:bCs/>
                <w:sz w:val="20"/>
                <w:szCs w:val="22"/>
              </w:rPr>
              <w:t xml:space="preserve">Трудоемкость в часах </w:t>
            </w:r>
          </w:p>
        </w:tc>
      </w:tr>
      <w:tr w:rsidR="0007786E" w:rsidRPr="0007786E" w:rsidTr="0007786E">
        <w:trPr>
          <w:gridAfter w:val="3"/>
          <w:wAfter w:w="2124" w:type="dxa"/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07786E" w:rsidRPr="0007786E" w:rsidRDefault="00555220" w:rsidP="0007786E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>
              <w:rPr>
                <w:rFonts w:eastAsia="Calibri"/>
                <w:b/>
                <w:bCs/>
                <w:smallCaps/>
              </w:rPr>
              <w:t>9</w:t>
            </w:r>
            <w:r w:rsidR="0007786E" w:rsidRPr="0007786E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07786E" w:rsidRPr="0007786E" w:rsidTr="00727969">
        <w:trPr>
          <w:gridAfter w:val="3"/>
          <w:wAfter w:w="2124" w:type="dxa"/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Основные этапы развития искусства пантомимы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07786E" w:rsidRPr="0007786E" w:rsidTr="00727969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Выразительные средства пантомимы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07786E" w:rsidRPr="0007786E" w:rsidTr="00727969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Синтетический комплекс упражнений пантомимы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Законы возникновения выразительности движения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07786E" w:rsidRPr="0007786E" w:rsidTr="00727969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  <w:rPr>
                <w:highlight w:val="yellow"/>
              </w:rPr>
            </w:pPr>
            <w:r w:rsidRPr="00E7340F">
              <w:t>Взаимодействие с воображаемыми объектами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07786E" w:rsidRPr="0007786E" w:rsidTr="0007786E">
        <w:tc>
          <w:tcPr>
            <w:tcW w:w="9570" w:type="dxa"/>
            <w:gridSpan w:val="4"/>
            <w:shd w:val="clear" w:color="auto" w:fill="auto"/>
            <w:vAlign w:val="center"/>
          </w:tcPr>
          <w:p w:rsidR="0007786E" w:rsidRPr="0007786E" w:rsidRDefault="00555220" w:rsidP="000778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="0007786E" w:rsidRPr="0007786E">
              <w:rPr>
                <w:b/>
                <w:bCs/>
                <w:color w:val="000000"/>
                <w:sz w:val="20"/>
                <w:szCs w:val="20"/>
              </w:rPr>
              <w:t xml:space="preserve">  СЕМЕСТР</w:t>
            </w:r>
          </w:p>
        </w:tc>
        <w:tc>
          <w:tcPr>
            <w:tcW w:w="708" w:type="dxa"/>
          </w:tcPr>
          <w:p w:rsidR="0007786E" w:rsidRPr="000B09A4" w:rsidRDefault="0007786E" w:rsidP="00515645">
            <w:pPr>
              <w:rPr>
                <w:spacing w:val="-4"/>
              </w:rPr>
            </w:pPr>
          </w:p>
        </w:tc>
        <w:tc>
          <w:tcPr>
            <w:tcW w:w="708" w:type="dxa"/>
          </w:tcPr>
          <w:p w:rsidR="0007786E" w:rsidRPr="0007786E" w:rsidRDefault="0007786E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07786E" w:rsidRPr="0007786E" w:rsidTr="00937C17">
        <w:trPr>
          <w:gridAfter w:val="3"/>
          <w:wAfter w:w="2124" w:type="dxa"/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Основы аллегорической пантомимы и мимодрамы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</w:pPr>
            <w:r w:rsidRPr="00E7340F">
              <w:t>Принципы стилизации п</w:t>
            </w:r>
            <w:r>
              <w:t xml:space="preserve">ластики и художественные приемы создания </w:t>
            </w:r>
            <w:r w:rsidRPr="00E7340F">
              <w:t>сценическ</w:t>
            </w:r>
            <w:r>
              <w:t>ого образа средствами пантомимы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  <w:trHeight w:val="120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</w:pPr>
            <w:r w:rsidRPr="00E7340F">
              <w:t>Драматургия пантомимы</w:t>
            </w:r>
          </w:p>
        </w:tc>
        <w:tc>
          <w:tcPr>
            <w:tcW w:w="3508" w:type="dxa"/>
            <w:shd w:val="clear" w:color="auto" w:fill="auto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Пантомима в драматическом спектакле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  <w:rPr>
                <w:highlight w:val="yellow"/>
              </w:rPr>
            </w:pPr>
            <w:r w:rsidRPr="00E7340F">
              <w:t>Синтез театральных форм в современной режиссерской практике.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 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Default="0007786E" w:rsidP="00515645">
            <w:pPr>
              <w:rPr>
                <w:color w:val="000000"/>
              </w:rPr>
            </w:pPr>
          </w:p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8A27FC" w:rsidRDefault="0007786E" w:rsidP="00515645">
            <w:pPr>
              <w:rPr>
                <w:spacing w:val="-4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 xml:space="preserve">Подготовка к промежуточной </w:t>
            </w:r>
          </w:p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Аттестации</w:t>
            </w:r>
            <w:r>
              <w:rPr>
                <w:color w:val="000000"/>
                <w:sz w:val="20"/>
                <w:szCs w:val="20"/>
              </w:rPr>
              <w:t xml:space="preserve">- экзамен 9 семестра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</w:p>
        </w:tc>
      </w:tr>
      <w:tr w:rsidR="00DA553F" w:rsidRPr="0007786E" w:rsidTr="00A111DE">
        <w:trPr>
          <w:gridAfter w:val="3"/>
          <w:wAfter w:w="2124" w:type="dxa"/>
        </w:trPr>
        <w:tc>
          <w:tcPr>
            <w:tcW w:w="8029" w:type="dxa"/>
            <w:gridSpan w:val="3"/>
            <w:shd w:val="clear" w:color="auto" w:fill="auto"/>
            <w:vAlign w:val="center"/>
          </w:tcPr>
          <w:p w:rsidR="00DA553F" w:rsidRPr="0007786E" w:rsidRDefault="00DA553F" w:rsidP="00DA55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курсу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A553F" w:rsidRPr="008A27FC" w:rsidRDefault="00DA553F" w:rsidP="00515645">
            <w:pPr>
              <w:rPr>
                <w:color w:val="000000"/>
              </w:rPr>
            </w:pPr>
            <w:r>
              <w:rPr>
                <w:color w:val="000000"/>
              </w:rPr>
              <w:t>107 ч</w:t>
            </w:r>
          </w:p>
        </w:tc>
      </w:tr>
    </w:tbl>
    <w:p w:rsidR="0007786E" w:rsidRDefault="0007786E" w:rsidP="001E4734">
      <w:pPr>
        <w:rPr>
          <w:sz w:val="28"/>
          <w:szCs w:val="28"/>
        </w:rPr>
      </w:pPr>
    </w:p>
    <w:p w:rsidR="0007786E" w:rsidRPr="0007786E" w:rsidRDefault="0007786E" w:rsidP="0007786E">
      <w:pPr>
        <w:spacing w:line="276" w:lineRule="auto"/>
        <w:ind w:firstLine="709"/>
        <w:rPr>
          <w:b/>
          <w:iCs/>
        </w:rPr>
      </w:pPr>
      <w:r w:rsidRPr="0007786E">
        <w:rPr>
          <w:b/>
          <w:iCs/>
        </w:rPr>
        <w:t xml:space="preserve">Формы самостоятельной работы: 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>Ознакомление и работа  с ЭБС «Znanivm. Com».</w:t>
      </w:r>
    </w:p>
    <w:p w:rsid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 xml:space="preserve">Подготовка к практическому занятию;  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 xml:space="preserve">Подготовка к презентации  проведения практического занятия 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>Подготовка к проведению письменному опросу,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>Подготовка к обсуждению презентаций студентов,</w:t>
      </w:r>
    </w:p>
    <w:p w:rsidR="0007786E" w:rsidRDefault="0007786E" w:rsidP="001E4734">
      <w:pPr>
        <w:rPr>
          <w:sz w:val="28"/>
          <w:szCs w:val="28"/>
        </w:rPr>
      </w:pPr>
    </w:p>
    <w:p w:rsidR="0007786E" w:rsidRPr="0007786E" w:rsidRDefault="0007786E" w:rsidP="0007786E">
      <w:pPr>
        <w:keepNext/>
        <w:keepLines/>
        <w:numPr>
          <w:ilvl w:val="0"/>
          <w:numId w:val="11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07786E">
        <w:rPr>
          <w:b/>
        </w:rPr>
        <w:t>Рекомендации по организации самостоятельной работы обучающихся</w:t>
      </w:r>
      <w:bookmarkEnd w:id="0"/>
    </w:p>
    <w:p w:rsidR="0007786E" w:rsidRPr="0007786E" w:rsidRDefault="0007786E" w:rsidP="0007786E">
      <w:pPr>
        <w:spacing w:line="276" w:lineRule="auto"/>
        <w:ind w:firstLine="709"/>
        <w:jc w:val="center"/>
        <w:rPr>
          <w:iCs/>
        </w:rPr>
      </w:pPr>
    </w:p>
    <w:p w:rsidR="0007786E" w:rsidRPr="0007786E" w:rsidRDefault="0007786E" w:rsidP="0007786E">
      <w:pPr>
        <w:keepNext/>
        <w:keepLines/>
        <w:numPr>
          <w:ilvl w:val="1"/>
          <w:numId w:val="11"/>
        </w:numPr>
        <w:spacing w:line="276" w:lineRule="auto"/>
        <w:ind w:firstLine="709"/>
        <w:outlineLvl w:val="1"/>
        <w:rPr>
          <w:b/>
        </w:rPr>
      </w:pPr>
      <w:bookmarkStart w:id="1" w:name="_Toc1491209"/>
      <w:r w:rsidRPr="0007786E">
        <w:rPr>
          <w:b/>
        </w:rPr>
        <w:t>Общие рекомендации по организации самостоятельной работы обучающихся</w:t>
      </w:r>
      <w:bookmarkEnd w:id="1"/>
    </w:p>
    <w:p w:rsidR="0007786E" w:rsidRPr="0007786E" w:rsidRDefault="0007786E" w:rsidP="0007786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07786E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Процесс организации самостоятельной работы студентов включает в себя следующие этапы:</w:t>
      </w:r>
    </w:p>
    <w:p w:rsidR="0007786E" w:rsidRPr="0007786E" w:rsidRDefault="0007786E" w:rsidP="0007786E">
      <w:pPr>
        <w:numPr>
          <w:ilvl w:val="0"/>
          <w:numId w:val="1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07786E">
        <w:rPr>
          <w:b/>
        </w:rPr>
        <w:t>подготовительный</w:t>
      </w:r>
      <w:r w:rsidRPr="0007786E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07786E" w:rsidRPr="0007786E" w:rsidRDefault="0007786E" w:rsidP="0007786E">
      <w:pPr>
        <w:numPr>
          <w:ilvl w:val="0"/>
          <w:numId w:val="1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07786E">
        <w:rPr>
          <w:b/>
        </w:rPr>
        <w:t>основной</w:t>
      </w:r>
      <w:r w:rsidRPr="0007786E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7786E" w:rsidRPr="0007786E" w:rsidRDefault="0007786E" w:rsidP="0007786E">
      <w:pPr>
        <w:numPr>
          <w:ilvl w:val="0"/>
          <w:numId w:val="1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07786E">
        <w:rPr>
          <w:b/>
        </w:rPr>
        <w:t xml:space="preserve">заключительный </w:t>
      </w:r>
      <w:r w:rsidRPr="0007786E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7786E" w:rsidRPr="0007786E" w:rsidRDefault="0007786E" w:rsidP="0007786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07786E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07786E">
        <w:rPr>
          <w:iCs/>
        </w:rPr>
        <w:t xml:space="preserve">дисциплине   «Специфика работы актера в кино и на телевидении» </w:t>
      </w:r>
      <w:r w:rsidRPr="0007786E">
        <w:rPr>
          <w:bCs/>
          <w:iCs/>
        </w:rPr>
        <w:t>организованы в виде  практических занятий.</w:t>
      </w:r>
    </w:p>
    <w:p w:rsidR="0007786E" w:rsidRPr="0007786E" w:rsidRDefault="0007786E" w:rsidP="0007786E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07786E">
        <w:rPr>
          <w:b/>
        </w:rPr>
        <w:t>3.2 Методические рекомендации для студентов</w:t>
      </w:r>
      <w:bookmarkEnd w:id="2"/>
    </w:p>
    <w:p w:rsidR="0007786E" w:rsidRPr="0007786E" w:rsidRDefault="0007786E" w:rsidP="0007786E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07786E">
        <w:rPr>
          <w:b/>
        </w:rPr>
        <w:t>по отдельным формам самостоятельной работы</w:t>
      </w:r>
      <w:bookmarkEnd w:id="3"/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  <w:b/>
        </w:rPr>
      </w:pPr>
      <w:r w:rsidRPr="0007786E">
        <w:rPr>
          <w:rFonts w:eastAsiaTheme="minorHAnsi" w:cstheme="minorBidi"/>
          <w:b/>
        </w:rPr>
        <w:t xml:space="preserve">Форма проведения ФОС входного оценивания: 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Входное оценивание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rPr>
          <w:b/>
          <w:bCs/>
        </w:rPr>
        <w:t xml:space="preserve">Пантомима - </w:t>
      </w:r>
      <w:r w:rsidRPr="0007786E">
        <w:rPr>
          <w:bCs/>
        </w:rPr>
        <w:t>вид сценического искусства, в котором основным средством создания художественного образа является: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А.) психика актера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Б.) жест и мизансцена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В.) пластика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  <w:iCs/>
        </w:rPr>
        <w:t xml:space="preserve">Пантомим-актёр, играющий с помощью: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А.) </w:t>
      </w:r>
      <w:r w:rsidRPr="0007786E">
        <w:rPr>
          <w:iCs/>
        </w:rPr>
        <w:t>телодвижений</w:t>
      </w:r>
      <w:r w:rsidRPr="0007786E">
        <w:t> 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актерской техники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актерских тренингов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rPr>
          <w:b/>
        </w:rPr>
        <w:t>Истоки пантомимы восходят</w:t>
      </w:r>
      <w:r w:rsidRPr="0007786E">
        <w:t>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к искусству танца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к языческим религиозным ритуалам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к антрактам трагедий и комедий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>Как вид театра пантомима появилась в: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А.)древней Греции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Б.)Римской империи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 древнем Китае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rPr>
          <w:b/>
        </w:rPr>
      </w:pPr>
      <w:r w:rsidRPr="0007786E">
        <w:rPr>
          <w:b/>
        </w:rPr>
        <w:t>К выразительным средствам пантомимы не относится: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тело актера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вокальные данные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 ритмопластичность актера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>К основным структурным элементам пластической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rPr>
          <w:b/>
        </w:rPr>
        <w:t>выразительности актера относятся</w:t>
      </w:r>
      <w:r w:rsidRPr="0007786E">
        <w:t>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А.) совокупность физических навыков актера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танец, пантомима, акробатика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 тело, голос и ритмопластичность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rPr>
          <w:b/>
        </w:rPr>
        <w:t>К визуальным формам воздействия на зрителя актером в пантомиме относятся</w:t>
      </w:r>
      <w:r w:rsidRPr="0007786E">
        <w:t>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актерская песня, диалог, монолог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танец, акробатика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выразительное движение, поза, жест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>Классические упражнения подготовки пантомимы: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"импульс", "волна", "ходьба против ветра"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"стрельба из лука", "«игра с камнем»", "удар кинжалом"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"аттитюд ", "кабриоль", " мах "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t>Азбука пантомимического действия: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гаммы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разминка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работа с воображаемыми предметами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 xml:space="preserve">Назовите известных вам актеров –мимов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А.)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Б.) 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В.) </w:t>
      </w:r>
    </w:p>
    <w:p w:rsidR="0007786E" w:rsidRPr="0007786E" w:rsidRDefault="0007786E" w:rsidP="0007786E">
      <w:pPr>
        <w:spacing w:line="276" w:lineRule="auto"/>
        <w:ind w:firstLine="709"/>
        <w:jc w:val="both"/>
      </w:pPr>
    </w:p>
    <w:p w:rsidR="0007786E" w:rsidRPr="0007786E" w:rsidRDefault="0007786E" w:rsidP="0007786E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07786E">
        <w:rPr>
          <w:b/>
          <w:color w:val="000000"/>
        </w:rPr>
        <w:t>Оценивается:</w:t>
      </w:r>
      <w:r w:rsidRPr="0007786E">
        <w:rPr>
          <w:color w:val="000000"/>
        </w:rPr>
        <w:t xml:space="preserve"> знание основ актерского  мастерства, умение</w:t>
      </w:r>
      <w:r w:rsidRPr="0007786E">
        <w:rPr>
          <w:lang w:eastAsia="zh-CN"/>
        </w:rPr>
        <w:t xml:space="preserve"> </w:t>
      </w:r>
      <w:r w:rsidRPr="0007786E">
        <w:rPr>
          <w:color w:val="000000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spacing w:line="360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 xml:space="preserve">Критерии оценки: 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 xml:space="preserve">- оценка «зачтено» (10-6 баллов) выставляется студенту, если студент правильно ответил на 6 и более тестовых вопросов; 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 оценка «не зачтено» (0-5 баллов) выставляется студенту, если студент не показал практических знаний по данным заданиям.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555220" w:rsidRDefault="00555220" w:rsidP="0007786E">
      <w:pPr>
        <w:spacing w:line="360" w:lineRule="auto"/>
        <w:ind w:firstLine="709"/>
        <w:jc w:val="both"/>
        <w:rPr>
          <w:rFonts w:eastAsiaTheme="minorHAnsi" w:cstheme="minorBidi"/>
          <w:b/>
          <w:sz w:val="28"/>
          <w:szCs w:val="28"/>
        </w:rPr>
      </w:pPr>
    </w:p>
    <w:p w:rsidR="0007786E" w:rsidRPr="0007786E" w:rsidRDefault="0007786E" w:rsidP="0007786E">
      <w:pPr>
        <w:spacing w:line="360" w:lineRule="auto"/>
        <w:ind w:firstLine="709"/>
        <w:jc w:val="both"/>
        <w:rPr>
          <w:rFonts w:eastAsiaTheme="minorHAnsi" w:cstheme="minorBidi"/>
          <w:b/>
          <w:sz w:val="28"/>
          <w:szCs w:val="28"/>
        </w:rPr>
      </w:pPr>
      <w:r w:rsidRPr="0007786E">
        <w:rPr>
          <w:rFonts w:eastAsiaTheme="minorHAnsi" w:cstheme="minorBidi"/>
          <w:b/>
          <w:sz w:val="28"/>
          <w:szCs w:val="28"/>
        </w:rPr>
        <w:t xml:space="preserve">Текущий контроль 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rPr>
          <w:rFonts w:eastAsiaTheme="minorHAnsi"/>
          <w:b/>
          <w:lang w:eastAsia="en-US"/>
        </w:rPr>
      </w:pPr>
      <w:r w:rsidRPr="0007786E">
        <w:rPr>
          <w:rFonts w:eastAsiaTheme="minorHAnsi"/>
          <w:b/>
          <w:lang w:eastAsia="en-US"/>
        </w:rPr>
        <w:t xml:space="preserve">К теме: «Выразительные средства пантомимы» - видеопрезентация </w:t>
      </w:r>
    </w:p>
    <w:p w:rsidR="0007786E" w:rsidRPr="0007786E" w:rsidRDefault="0007786E" w:rsidP="0007786E">
      <w:pPr>
        <w:tabs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- сделайте индивидуальную разминку: разогрев, растяжку;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07786E" w:rsidRPr="0007786E" w:rsidRDefault="0007786E" w:rsidP="0007786E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07786E">
        <w:rPr>
          <w:b/>
          <w:color w:val="000000"/>
        </w:rPr>
        <w:t>Оценивается:</w:t>
      </w:r>
      <w:r w:rsidRPr="0007786E">
        <w:rPr>
          <w:color w:val="000000"/>
        </w:rPr>
        <w:t xml:space="preserve"> знание основ актерского  мастерства, умение</w:t>
      </w:r>
      <w:r w:rsidRPr="0007786E">
        <w:rPr>
          <w:lang w:eastAsia="zh-CN"/>
        </w:rPr>
        <w:t xml:space="preserve"> </w:t>
      </w:r>
      <w:r w:rsidRPr="0007786E">
        <w:rPr>
          <w:color w:val="000000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Критерии оценки: зачет/незачет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rPr>
          <w:rFonts w:eastAsiaTheme="minorHAnsi"/>
          <w:lang w:eastAsia="en-US"/>
        </w:rPr>
      </w:pPr>
    </w:p>
    <w:p w:rsidR="0007786E" w:rsidRPr="0007786E" w:rsidRDefault="0007786E" w:rsidP="0007786E">
      <w:pPr>
        <w:spacing w:line="276" w:lineRule="auto"/>
        <w:jc w:val="both"/>
        <w:rPr>
          <w:rFonts w:eastAsiaTheme="minorHAnsi"/>
          <w:b/>
          <w:lang w:eastAsia="en-US"/>
        </w:rPr>
      </w:pPr>
      <w:r w:rsidRPr="0007786E">
        <w:rPr>
          <w:rFonts w:eastAsiaTheme="minorHAnsi"/>
          <w:b/>
          <w:lang w:eastAsia="en-US"/>
        </w:rPr>
        <w:t>К теме: Взаимодействие с воображаемыми объектами- видеопрезентация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bCs/>
          <w:iCs/>
        </w:rPr>
      </w:pPr>
      <w:r w:rsidRPr="0007786E">
        <w:rPr>
          <w:bCs/>
          <w:iCs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-Сделайте упражнение "импульс" и "волны";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bCs/>
          <w:iCs/>
        </w:rPr>
      </w:pPr>
      <w:r w:rsidRPr="0007786E">
        <w:rPr>
          <w:bCs/>
          <w:iCs/>
        </w:rPr>
        <w:t>-Сделайте упражнение "ходьба", "ходьба против ветра", "перетягивание каната";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bCs/>
          <w:iCs/>
        </w:rPr>
      </w:pPr>
      <w:r w:rsidRPr="0007786E">
        <w:rPr>
          <w:bCs/>
          <w:iCs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07786E" w:rsidRPr="0007786E" w:rsidRDefault="0007786E" w:rsidP="0007786E">
      <w:pPr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 xml:space="preserve">Оценивается: </w:t>
      </w:r>
      <w:r w:rsidRPr="0007786E">
        <w:rPr>
          <w:rFonts w:eastAsiaTheme="minorHAnsi"/>
          <w:lang w:eastAsia="en-US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lang w:eastAsia="en-US"/>
        </w:rPr>
        <w:t>Критерии оценки: зачет/незачет</w:t>
      </w:r>
    </w:p>
    <w:p w:rsidR="0007786E" w:rsidRPr="0007786E" w:rsidRDefault="0007786E" w:rsidP="0007786E">
      <w:pPr>
        <w:spacing w:line="360" w:lineRule="auto"/>
        <w:jc w:val="both"/>
        <w:rPr>
          <w:rFonts w:eastAsiaTheme="minorHAnsi" w:cstheme="minorBidi"/>
          <w:b/>
          <w:sz w:val="28"/>
          <w:szCs w:val="28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07786E">
        <w:rPr>
          <w:rFonts w:eastAsiaTheme="minorHAnsi"/>
          <w:lang w:eastAsia="en-US"/>
        </w:rPr>
        <w:t xml:space="preserve">практическое творческое задание 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rPr>
          <w:rFonts w:eastAsiaTheme="minorHAnsi" w:cstheme="minorBidi"/>
        </w:rPr>
      </w:pPr>
      <w:r w:rsidRPr="0007786E">
        <w:rPr>
          <w:rFonts w:eastAsiaTheme="minorHAnsi" w:cstheme="minorBidi"/>
          <w:sz w:val="28"/>
          <w:szCs w:val="28"/>
        </w:rPr>
        <w:t xml:space="preserve">Прочитайте книгу «Пантомима XX века: сценарии и описания». – СПб.: </w:t>
      </w:r>
      <w:r w:rsidRPr="0007786E">
        <w:rPr>
          <w:rFonts w:eastAsiaTheme="minorHAnsi" w:cstheme="minorBidi"/>
        </w:rPr>
        <w:t>Издательство СПбГАТИ, 2006. – 160с.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rPr>
          <w:rFonts w:eastAsiaTheme="minorHAnsi" w:cstheme="minorBidi"/>
        </w:rPr>
      </w:pPr>
      <w:r w:rsidRPr="0007786E">
        <w:rPr>
          <w:rFonts w:eastAsiaTheme="minorHAnsi" w:cstheme="minorBidi"/>
        </w:rPr>
        <w:t xml:space="preserve">В творческом дневнике дать   развернутые ответы на следующие вопросы: 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rPr>
          <w:rFonts w:eastAsiaTheme="minorHAnsi" w:cstheme="minorBidi"/>
        </w:rPr>
      </w:pPr>
      <w:r w:rsidRPr="0007786E">
        <w:rPr>
          <w:rFonts w:eastAsiaTheme="minorHAnsi" w:cstheme="minorBidi"/>
        </w:rPr>
        <w:t xml:space="preserve">-Как вы понимаете процесс стилизации в пантомиме (на примерах); 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 Особенность использования метода обобщения в пантомиме (примеры);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</w:t>
      </w:r>
      <w:r w:rsidRPr="0007786E">
        <w:rPr>
          <w:rFonts w:eastAsiaTheme="minorHAnsi" w:cstheme="minorBidi"/>
          <w:lang w:eastAsia="en-US"/>
        </w:rPr>
        <w:t xml:space="preserve">Особенность создания </w:t>
      </w:r>
      <w:r w:rsidRPr="0007786E">
        <w:rPr>
          <w:rFonts w:eastAsiaTheme="minorHAnsi" w:cstheme="minorBidi"/>
        </w:rPr>
        <w:t>художественного образа в ходе репетиционного процесса (примеры);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 Выберите рассказ А.П.Чехова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>Оценивается:</w:t>
      </w:r>
      <w:r w:rsidRPr="0007786E">
        <w:rPr>
          <w:rFonts w:eastAsiaTheme="minorHAnsi"/>
          <w:lang w:eastAsia="en-US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lang w:eastAsia="en-US"/>
        </w:rPr>
        <w:t>Критерии оценки: зачет/незачет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  <w:r w:rsidRPr="0007786E">
        <w:rPr>
          <w:rFonts w:eastAsiaTheme="minorHAnsi"/>
          <w:b/>
          <w:lang w:eastAsia="en-US"/>
        </w:rPr>
        <w:t>К теме: Синтез театральных форм в современной режиссерской практике.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lang w:eastAsia="zh-CN"/>
        </w:rPr>
      </w:pPr>
      <w:r w:rsidRPr="0007786E">
        <w:rPr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>Оценивается:</w:t>
      </w:r>
      <w:r w:rsidRPr="0007786E">
        <w:rPr>
          <w:rFonts w:eastAsiaTheme="minorHAnsi"/>
          <w:lang w:eastAsia="en-US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lang w:eastAsia="en-US"/>
        </w:rPr>
        <w:t>Критерии оценки: зачет/незачет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  <w:r w:rsidRPr="0007786E">
        <w:rPr>
          <w:b/>
          <w:lang w:eastAsia="zh-CN"/>
        </w:rPr>
        <w:t xml:space="preserve">Промежуточная аттестация – экзамен 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numPr>
          <w:ilvl w:val="0"/>
          <w:numId w:val="14"/>
        </w:numPr>
        <w:suppressAutoHyphens/>
        <w:spacing w:after="160" w:line="276" w:lineRule="auto"/>
        <w:jc w:val="both"/>
        <w:rPr>
          <w:bCs/>
          <w:iCs/>
        </w:rPr>
      </w:pPr>
      <w:r w:rsidRPr="0007786E">
        <w:rPr>
          <w:bCs/>
          <w:iCs/>
        </w:rPr>
        <w:t xml:space="preserve">На экзамен выносятся упражнения и этюды, относящиеся к материалу семестра. </w:t>
      </w:r>
      <w:r w:rsidRPr="0007786E">
        <w:t xml:space="preserve">Студенты должны демонстрировать основные приемы проведения упражнений и этюдов по основам пантомимы.  </w:t>
      </w:r>
    </w:p>
    <w:p w:rsidR="0007786E" w:rsidRPr="0007786E" w:rsidRDefault="0007786E" w:rsidP="0007786E">
      <w:pPr>
        <w:numPr>
          <w:ilvl w:val="0"/>
          <w:numId w:val="14"/>
        </w:numPr>
        <w:suppressAutoHyphens/>
        <w:spacing w:after="160" w:line="276" w:lineRule="auto"/>
        <w:jc w:val="both"/>
        <w:rPr>
          <w:bCs/>
          <w:iCs/>
        </w:rPr>
      </w:pPr>
      <w:r w:rsidRPr="0007786E">
        <w:t xml:space="preserve"> Рефераты  по темам</w:t>
      </w:r>
    </w:p>
    <w:p w:rsidR="0007786E" w:rsidRPr="0007786E" w:rsidRDefault="0007786E" w:rsidP="0007786E">
      <w:pPr>
        <w:suppressAutoHyphens/>
        <w:spacing w:line="276" w:lineRule="auto"/>
        <w:jc w:val="both"/>
        <w:rPr>
          <w:bCs/>
          <w:iCs/>
        </w:rPr>
      </w:pPr>
      <w:r w:rsidRPr="0007786E">
        <w:t xml:space="preserve">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1.Пантомима в Древней Греции, Риме.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2.</w:t>
      </w:r>
      <w:r w:rsidRPr="0007786E">
        <w:rPr>
          <w:rFonts w:eastAsiaTheme="minorHAnsi" w:cstheme="minorBidi"/>
          <w:bCs/>
          <w:iCs/>
        </w:rPr>
        <w:tab/>
        <w:t xml:space="preserve">Итальянская комедия масок.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3.</w:t>
      </w:r>
      <w:r w:rsidRPr="0007786E">
        <w:rPr>
          <w:rFonts w:eastAsiaTheme="minorHAnsi" w:cstheme="minorBidi"/>
          <w:bCs/>
          <w:iCs/>
        </w:rPr>
        <w:tab/>
        <w:t>Ярмарочные и балаганные представления в России.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4.</w:t>
      </w:r>
      <w:r w:rsidRPr="0007786E">
        <w:rPr>
          <w:rFonts w:eastAsiaTheme="minorHAnsi" w:cstheme="minorBidi"/>
          <w:bCs/>
          <w:iCs/>
        </w:rPr>
        <w:tab/>
        <w:t>Развитие пантомимы во Франции. Театр Фюнамбюль.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5.</w:t>
      </w:r>
      <w:r w:rsidRPr="0007786E">
        <w:rPr>
          <w:rFonts w:eastAsiaTheme="minorHAnsi" w:cstheme="minorBidi"/>
          <w:bCs/>
          <w:iCs/>
        </w:rPr>
        <w:tab/>
        <w:t xml:space="preserve">ЭтьенДекру и его ученики.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6.</w:t>
      </w:r>
      <w:r w:rsidRPr="0007786E">
        <w:rPr>
          <w:rFonts w:eastAsiaTheme="minorHAnsi" w:cstheme="minorBidi"/>
          <w:bCs/>
          <w:iCs/>
        </w:rPr>
        <w:tab/>
        <w:t>Современная европейская пантомима.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7.</w:t>
      </w:r>
      <w:r w:rsidRPr="0007786E">
        <w:rPr>
          <w:rFonts w:eastAsiaTheme="minorHAnsi" w:cstheme="minorBidi"/>
          <w:bCs/>
          <w:iCs/>
        </w:rPr>
        <w:tab/>
        <w:t>Пантомима в Древней Индии, Японии, Китае.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8.</w:t>
      </w:r>
      <w:r w:rsidRPr="0007786E">
        <w:rPr>
          <w:rFonts w:eastAsiaTheme="minorHAnsi" w:cstheme="minorBidi"/>
          <w:bCs/>
          <w:iCs/>
        </w:rPr>
        <w:tab/>
        <w:t>Пантомима в России. Начало XX века. Мейерхольд, Таиров, Евреинов.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9.</w:t>
      </w:r>
      <w:r w:rsidRPr="0007786E">
        <w:rPr>
          <w:rFonts w:eastAsiaTheme="minorHAnsi" w:cstheme="minorBidi"/>
          <w:bCs/>
          <w:iCs/>
        </w:rPr>
        <w:tab/>
        <w:t>Пантомима в России. XX-XXI вв.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10.</w:t>
      </w:r>
      <w:r w:rsidRPr="0007786E">
        <w:rPr>
          <w:rFonts w:eastAsiaTheme="minorHAnsi" w:cstheme="minorBidi"/>
          <w:bCs/>
          <w:iCs/>
        </w:rPr>
        <w:tab/>
        <w:t>Аллегория и мимодрамма.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11.</w:t>
      </w:r>
      <w:r w:rsidRPr="0007786E">
        <w:rPr>
          <w:rFonts w:eastAsiaTheme="minorHAnsi" w:cstheme="minorBidi"/>
          <w:bCs/>
          <w:iCs/>
        </w:rPr>
        <w:tab/>
        <w:t>Ч.Чаплин. Немое кино.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12.</w:t>
      </w:r>
      <w:r w:rsidRPr="0007786E">
        <w:rPr>
          <w:rFonts w:eastAsiaTheme="minorHAnsi" w:cstheme="minorBidi"/>
          <w:bCs/>
          <w:iCs/>
        </w:rPr>
        <w:tab/>
        <w:t>М.Марсо. Вклад в развитие пантомимы XX века.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13.</w:t>
      </w:r>
      <w:r w:rsidRPr="0007786E">
        <w:rPr>
          <w:rFonts w:eastAsiaTheme="minorHAnsi" w:cstheme="minorBidi"/>
          <w:bCs/>
          <w:iCs/>
        </w:rPr>
        <w:tab/>
        <w:t xml:space="preserve"> А. Шницлер «Покрывало Пьеретты», постановки А.Я. Таирова и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           В.Э. Мейерхольда.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14.</w:t>
      </w:r>
      <w:r w:rsidRPr="0007786E">
        <w:rPr>
          <w:rFonts w:eastAsiaTheme="minorHAnsi" w:cstheme="minorBidi"/>
          <w:bCs/>
          <w:iCs/>
        </w:rPr>
        <w:tab/>
        <w:t xml:space="preserve">Генрих Мацкявичус и Театр пластической драмы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15.     «Содружество мимов» Марселя Марсо. Постановка мимодраммы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         «Шинель» по повести Н.В. Гоголя.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16.</w:t>
      </w:r>
      <w:r w:rsidRPr="0007786E">
        <w:rPr>
          <w:rFonts w:eastAsiaTheme="minorHAnsi" w:cstheme="minorBidi"/>
          <w:bCs/>
          <w:iCs/>
        </w:rPr>
        <w:tab/>
        <w:t xml:space="preserve">Особенности пластического языка, современных театров.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          Пластический театр «ЧерноеНебоБелое», Театр «Дерево», Театр пластической драмы «Человек», Театр «Куклы господина Пежо» и другие театры.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17. Специфика аллегорической пантомимы. Обобщённый персонаж, одноплановость героев, принципиальный схематизм сюжетов.  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18.</w:t>
      </w:r>
      <w:r w:rsidRPr="0007786E">
        <w:rPr>
          <w:rFonts w:eastAsiaTheme="minorHAnsi" w:cstheme="minorBidi"/>
          <w:bCs/>
          <w:iCs/>
        </w:rPr>
        <w:tab/>
        <w:t xml:space="preserve">Специфика мимодраммы (мимической драмы). Многоплановость персонажа - общие свойства мимодраммы и драмы.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19.</w:t>
      </w:r>
      <w:r w:rsidRPr="0007786E">
        <w:rPr>
          <w:rFonts w:eastAsiaTheme="minorHAnsi" w:cstheme="minorBidi"/>
          <w:bCs/>
          <w:iCs/>
        </w:rPr>
        <w:tab/>
        <w:t>Специфика режиссуры пантомимы в драматическом спектакле.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20.</w:t>
      </w:r>
      <w:r w:rsidRPr="0007786E">
        <w:rPr>
          <w:rFonts w:eastAsiaTheme="minorHAnsi" w:cstheme="minorBidi"/>
          <w:bCs/>
          <w:iCs/>
        </w:rPr>
        <w:tab/>
        <w:t>Пантомима в кинематографе. Опыт Ч.Чаплина.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21.</w:t>
      </w:r>
      <w:r w:rsidRPr="0007786E">
        <w:rPr>
          <w:rFonts w:eastAsiaTheme="minorHAnsi" w:cstheme="minorBidi"/>
          <w:bCs/>
          <w:iCs/>
        </w:rPr>
        <w:tab/>
        <w:t xml:space="preserve">Специфика постановки эстрадного номера в пантомиме.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22.</w:t>
      </w:r>
      <w:r w:rsidRPr="0007786E">
        <w:rPr>
          <w:rFonts w:eastAsiaTheme="minorHAnsi" w:cstheme="minorBidi"/>
          <w:bCs/>
          <w:iCs/>
        </w:rPr>
        <w:tab/>
        <w:t>Пластическая миниатюра. Спектакль, как композиция миниатюр с единым героем.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23.</w:t>
      </w:r>
      <w:r w:rsidRPr="0007786E">
        <w:rPr>
          <w:rFonts w:eastAsiaTheme="minorHAnsi" w:cstheme="minorBidi"/>
          <w:bCs/>
          <w:iCs/>
        </w:rPr>
        <w:tab/>
        <w:t xml:space="preserve">Пантомима в клоунаде. Опыт мастеров: Грок, Л.Енгибаров, О.Попов, В.Полунин и "Лицедеи" и др.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24.</w:t>
      </w:r>
      <w:r w:rsidRPr="0007786E">
        <w:rPr>
          <w:rFonts w:eastAsiaTheme="minorHAnsi" w:cstheme="minorBidi"/>
          <w:bCs/>
          <w:iCs/>
        </w:rPr>
        <w:tab/>
        <w:t xml:space="preserve">Отличительные особенности пантомимы и танца.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25.</w:t>
      </w:r>
      <w:r w:rsidRPr="0007786E">
        <w:rPr>
          <w:rFonts w:eastAsiaTheme="minorHAnsi" w:cstheme="minorBidi"/>
          <w:bCs/>
          <w:iCs/>
        </w:rPr>
        <w:tab/>
        <w:t xml:space="preserve">Общетеатральное и специфическое в драматургии пантомимы.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26.</w:t>
      </w:r>
      <w:r w:rsidRPr="0007786E">
        <w:rPr>
          <w:rFonts w:eastAsiaTheme="minorHAnsi" w:cstheme="minorBidi"/>
          <w:bCs/>
          <w:iCs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27..</w:t>
      </w:r>
      <w:r w:rsidRPr="0007786E">
        <w:rPr>
          <w:rFonts w:eastAsiaTheme="minorHAnsi" w:cstheme="minorBidi"/>
          <w:bCs/>
          <w:iCs/>
        </w:rPr>
        <w:tab/>
        <w:t>Опыт мастеров драматургии пантомимы (М.Марсо, Иодоровский, С.Бекет, В.Славкин, Л.Петрушевская и др.).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28..</w:t>
      </w:r>
      <w:r w:rsidRPr="0007786E">
        <w:rPr>
          <w:rFonts w:eastAsiaTheme="minorHAnsi" w:cstheme="minorBidi"/>
          <w:bCs/>
          <w:iCs/>
        </w:rPr>
        <w:tab/>
        <w:t xml:space="preserve">Специфика драматургии в аллегорической пантомиме.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29.</w:t>
      </w:r>
      <w:r w:rsidRPr="0007786E">
        <w:rPr>
          <w:rFonts w:eastAsiaTheme="minorHAnsi" w:cstheme="minorBidi"/>
          <w:bCs/>
          <w:iCs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30.</w:t>
      </w:r>
      <w:r w:rsidRPr="0007786E">
        <w:rPr>
          <w:rFonts w:eastAsiaTheme="minorHAnsi" w:cstheme="minorBidi"/>
          <w:bCs/>
          <w:iCs/>
        </w:rPr>
        <w:tab/>
        <w:t xml:space="preserve">Драматургия пантомимы по аналогии с музыкой (рондо, соната, песенная запевно-куплетная форма и т.д.).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31.</w:t>
      </w:r>
      <w:r w:rsidRPr="0007786E">
        <w:rPr>
          <w:rFonts w:eastAsiaTheme="minorHAnsi" w:cstheme="minorBidi"/>
          <w:bCs/>
          <w:iCs/>
        </w:rPr>
        <w:tab/>
        <w:t xml:space="preserve">Опыт и наблюдения В.Мейерхольда, Б.Ровенских, А.Эфроса, Р.Стуруа по использованию свойств театрального пространства.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32.</w:t>
      </w:r>
      <w:r w:rsidRPr="0007786E">
        <w:rPr>
          <w:rFonts w:eastAsiaTheme="minorHAnsi" w:cstheme="minorBidi"/>
          <w:bCs/>
          <w:iCs/>
        </w:rPr>
        <w:tab/>
        <w:t xml:space="preserve">Свойства предметов и форм, поиск различных вариантов взаимодействия актёра и формы.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33.</w:t>
      </w:r>
      <w:r w:rsidRPr="0007786E">
        <w:rPr>
          <w:rFonts w:eastAsiaTheme="minorHAnsi" w:cstheme="minorBidi"/>
          <w:bCs/>
          <w:iCs/>
        </w:rPr>
        <w:tab/>
        <w:t>Свойства куклы и маски и их возможности в пластическом искусстве.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  <w:r w:rsidRPr="0007786E">
        <w:rPr>
          <w:b/>
          <w:lang w:eastAsia="zh-CN"/>
        </w:rPr>
        <w:t>Критерии оценки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>Оценивается:</w:t>
      </w:r>
      <w:r w:rsidRPr="0007786E">
        <w:rPr>
          <w:rFonts w:eastAsiaTheme="minorHAnsi"/>
          <w:lang w:eastAsia="en-US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rPr>
          <w:b/>
        </w:rPr>
      </w:pPr>
      <w:r w:rsidRPr="0007786E">
        <w:rPr>
          <w:rFonts w:eastAsiaTheme="minorHAnsi"/>
          <w:color w:val="000000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07786E" w:rsidRPr="0007786E" w:rsidTr="00555220">
        <w:trPr>
          <w:cantSplit/>
          <w:trHeight w:val="416"/>
        </w:trPr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07786E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07786E">
              <w:rPr>
                <w:rFonts w:eastAsiaTheme="minorHAnsi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07786E" w:rsidRPr="0007786E" w:rsidTr="00515645"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7786E" w:rsidRPr="0007786E" w:rsidTr="00515645"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7786E" w:rsidRPr="0007786E" w:rsidTr="00515645"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7786E" w:rsidRPr="0007786E" w:rsidTr="00515645">
        <w:trPr>
          <w:trHeight w:val="2550"/>
        </w:trPr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53B9F" w:rsidRDefault="00653B9F" w:rsidP="0007786E">
      <w:pPr>
        <w:widowControl w:val="0"/>
        <w:spacing w:line="276" w:lineRule="auto"/>
        <w:jc w:val="both"/>
      </w:pP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>Программа составлена в соответствии с требованиями ФГОС ВО</w:t>
      </w: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>профиль подготовки: «</w:t>
      </w:r>
      <w:r w:rsidR="004932B3">
        <w:rPr>
          <w:lang w:eastAsia="zh-CN"/>
        </w:rPr>
        <w:t>Руководство любительским театром</w:t>
      </w:r>
      <w:r w:rsidRPr="00555220">
        <w:rPr>
          <w:lang w:eastAsia="zh-CN"/>
        </w:rPr>
        <w:t>»</w:t>
      </w: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 xml:space="preserve">Автор (ы): Жуков С.Ю., доцент </w:t>
      </w:r>
      <w:bookmarkStart w:id="4" w:name="_GoBack"/>
      <w:bookmarkEnd w:id="4"/>
    </w:p>
    <w:sectPr w:rsidR="00555220" w:rsidRPr="00555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1F7" w:rsidRDefault="000E01F7" w:rsidP="0007786E">
      <w:r>
        <w:separator/>
      </w:r>
    </w:p>
  </w:endnote>
  <w:endnote w:type="continuationSeparator" w:id="0">
    <w:p w:rsidR="000E01F7" w:rsidRDefault="000E01F7" w:rsidP="0007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1F7" w:rsidRDefault="000E01F7" w:rsidP="0007786E">
      <w:r>
        <w:separator/>
      </w:r>
    </w:p>
  </w:footnote>
  <w:footnote w:type="continuationSeparator" w:id="0">
    <w:p w:rsidR="000E01F7" w:rsidRDefault="000E01F7" w:rsidP="0007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16E3"/>
    <w:multiLevelType w:val="hybridMultilevel"/>
    <w:tmpl w:val="DE9C8428"/>
    <w:lvl w:ilvl="0" w:tplc="51CC701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3729"/>
    <w:multiLevelType w:val="hybridMultilevel"/>
    <w:tmpl w:val="7BCCBB86"/>
    <w:lvl w:ilvl="0" w:tplc="26EEF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6" w15:restartNumberingAfterBreak="0">
    <w:nsid w:val="54020BAF"/>
    <w:multiLevelType w:val="multilevel"/>
    <w:tmpl w:val="DC1837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  <w:i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  <w:i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  <w:i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  <w:i w:val="0"/>
        <w:u w:val="none"/>
      </w:rPr>
    </w:lvl>
  </w:abstractNum>
  <w:abstractNum w:abstractNumId="7" w15:restartNumberingAfterBreak="0">
    <w:nsid w:val="542971C2"/>
    <w:multiLevelType w:val="hybridMultilevel"/>
    <w:tmpl w:val="FE58FCB8"/>
    <w:lvl w:ilvl="0" w:tplc="0419000F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4C47F2"/>
    <w:multiLevelType w:val="hybridMultilevel"/>
    <w:tmpl w:val="A92EDD34"/>
    <w:lvl w:ilvl="0" w:tplc="D97024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F03FD"/>
    <w:multiLevelType w:val="hybridMultilevel"/>
    <w:tmpl w:val="09CAEFF4"/>
    <w:lvl w:ilvl="0" w:tplc="47AE49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68813D8"/>
    <w:multiLevelType w:val="hybridMultilevel"/>
    <w:tmpl w:val="A1281498"/>
    <w:lvl w:ilvl="0" w:tplc="5E9049A4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2"/>
  </w:num>
  <w:num w:numId="5">
    <w:abstractNumId w:val="10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AD"/>
    <w:rsid w:val="00001E71"/>
    <w:rsid w:val="00066872"/>
    <w:rsid w:val="0007710E"/>
    <w:rsid w:val="0007786E"/>
    <w:rsid w:val="000E01F7"/>
    <w:rsid w:val="001A0EA6"/>
    <w:rsid w:val="001E4734"/>
    <w:rsid w:val="00250467"/>
    <w:rsid w:val="0047033A"/>
    <w:rsid w:val="004932B3"/>
    <w:rsid w:val="00555220"/>
    <w:rsid w:val="006329CA"/>
    <w:rsid w:val="00653B9F"/>
    <w:rsid w:val="006A5B8B"/>
    <w:rsid w:val="006F10AD"/>
    <w:rsid w:val="008905C7"/>
    <w:rsid w:val="009318E8"/>
    <w:rsid w:val="009A7939"/>
    <w:rsid w:val="00A14910"/>
    <w:rsid w:val="00A52716"/>
    <w:rsid w:val="00CE7C5E"/>
    <w:rsid w:val="00D92491"/>
    <w:rsid w:val="00DA553F"/>
    <w:rsid w:val="00E31499"/>
    <w:rsid w:val="00EC6C7C"/>
    <w:rsid w:val="00F554D2"/>
    <w:rsid w:val="00FE4BD0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5C8B"/>
  <w15:docId w15:val="{EB700E18-3113-4DF2-A35A-DCDC1D6B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,Нумерованный список !!,Надин стиль"/>
    <w:basedOn w:val="a"/>
    <w:link w:val="a4"/>
    <w:rsid w:val="00653B9F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3"/>
    <w:rsid w:val="00653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53B9F"/>
    <w:pPr>
      <w:spacing w:after="120"/>
    </w:pPr>
  </w:style>
  <w:style w:type="character" w:customStyle="1" w:styleId="a6">
    <w:name w:val="Основной текст Знак"/>
    <w:basedOn w:val="a0"/>
    <w:link w:val="a5"/>
    <w:rsid w:val="00653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53B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53B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653B9F"/>
    <w:rPr>
      <w:color w:val="0563C1"/>
      <w:u w:val="single"/>
    </w:rPr>
  </w:style>
  <w:style w:type="paragraph" w:customStyle="1" w:styleId="Default">
    <w:name w:val="Default"/>
    <w:rsid w:val="00653B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8">
    <w:name w:val="Table Grid"/>
    <w:basedOn w:val="a1"/>
    <w:uiPriority w:val="59"/>
    <w:rsid w:val="001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7786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78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7786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78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39"/>
    <w:rsid w:val="00077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3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3446</Words>
  <Characters>19644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4</cp:revision>
  <dcterms:created xsi:type="dcterms:W3CDTF">2022-02-15T08:32:00Z</dcterms:created>
  <dcterms:modified xsi:type="dcterms:W3CDTF">2022-09-06T11:55:00Z</dcterms:modified>
</cp:coreProperties>
</file>